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CONSIGNAȚIE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Consignantul :</w:t>
      </w:r>
    </w:p>
    <w:p>
      <w:r>
        <w:rPr>
          <w:b w:val="0"/>
          <w:sz w:val="20"/>
        </w:rPr>
        <w:t>Numele și prenumele / Denumirea : ________________________________________</w:t>
      </w:r>
    </w:p>
    <w:p>
      <w:r>
        <w:rPr>
          <w:b w:val="0"/>
          <w:sz w:val="20"/>
        </w:rPr>
        <w:t>CNP / CUI : ______________________________________________</w:t>
      </w:r>
    </w:p>
    <w:p>
      <w:r>
        <w:rPr>
          <w:b w:val="0"/>
          <w:sz w:val="20"/>
        </w:rPr>
        <w:t>Adresa / Sediul social : 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</w:t>
      </w:r>
    </w:p>
    <w:p/>
    <w:p>
      <w:r>
        <w:rPr>
          <w:b/>
          <w:sz w:val="20"/>
        </w:rPr>
        <w:t>Consignatarul :</w:t>
      </w:r>
    </w:p>
    <w:p>
      <w:r>
        <w:rPr>
          <w:b w:val="0"/>
          <w:sz w:val="20"/>
        </w:rPr>
        <w:t>Numele și prenumele / Denumirea : ________________________________________</w:t>
      </w:r>
    </w:p>
    <w:p>
      <w:r>
        <w:rPr>
          <w:b w:val="0"/>
          <w:sz w:val="20"/>
        </w:rPr>
        <w:t>CNP / CUI : ______________________________________________</w:t>
      </w:r>
    </w:p>
    <w:p>
      <w:r>
        <w:rPr>
          <w:b w:val="0"/>
          <w:sz w:val="20"/>
        </w:rPr>
        <w:t>Adresa / Sediul social : 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Consignantul predă în custodie și consignație consignatarului bunurile enumerate mai jos, în vederea vânzării acestora în numele și pe seama consignatului.</w:t>
      </w:r>
    </w:p>
    <w:p/>
    <w:p>
      <w:r>
        <w:rPr>
          <w:b/>
          <w:sz w:val="20"/>
        </w:rPr>
        <w:t>Art. 2 – Descrierea bunurilor</w:t>
      </w:r>
    </w:p>
    <w:p>
      <w:r>
        <w:rPr>
          <w:b w:val="0"/>
          <w:sz w:val="20"/>
        </w:rPr>
        <w:t>Bunurile supuse consignatiei sunt următoarele :</w:t>
      </w:r>
    </w:p>
    <w:p>
      <w:r>
        <w:rPr>
          <w:b w:val="0"/>
          <w:sz w:val="20"/>
        </w:rPr>
        <w:t>Descriere detaliată : _______________________________________________________</w:t>
      </w:r>
    </w:p>
    <w:p>
      <w:r>
        <w:rPr>
          <w:b w:val="0"/>
          <w:sz w:val="20"/>
        </w:rPr>
        <w:t>Cantitate : ________________________________________________________________</w:t>
      </w:r>
    </w:p>
    <w:p>
      <w:r>
        <w:rPr>
          <w:b w:val="0"/>
          <w:sz w:val="20"/>
        </w:rPr>
        <w:t>Valoare estimativă : _______________________________________________________</w:t>
      </w:r>
    </w:p>
    <w:p/>
    <w:p>
      <w:r>
        <w:rPr>
          <w:b/>
          <w:sz w:val="20"/>
        </w:rPr>
        <w:t>Art. 3 – Obligațiile consignatarului</w:t>
      </w:r>
    </w:p>
    <w:p>
      <w:r>
        <w:rPr>
          <w:b w:val="0"/>
          <w:sz w:val="20"/>
        </w:rPr>
        <w:t>Consignatarul se obligă să păstreze bunurile cu diligența unui bun gospodar, să le valorifice și să predea Consignantului contravaloarea vânzării după deducerea comisionului convenit.</w:t>
      </w:r>
    </w:p>
    <w:p/>
    <w:p>
      <w:r>
        <w:rPr>
          <w:b/>
          <w:sz w:val="20"/>
        </w:rPr>
        <w:t>Art. 4 – Comisionul</w:t>
      </w:r>
    </w:p>
    <w:p>
      <w:r>
        <w:rPr>
          <w:b w:val="0"/>
          <w:sz w:val="20"/>
        </w:rPr>
        <w:t>Consignatarul va primi un comision în valoare de __________% din prețul de vânzare al bunurilor, comision ce va fi reținut din suma datorată Consignantului.</w:t>
      </w:r>
    </w:p>
    <w:p/>
    <w:p>
      <w:r>
        <w:rPr>
          <w:b/>
          <w:sz w:val="20"/>
        </w:rPr>
        <w:t>Art. 5 – Durata contractului</w:t>
      </w:r>
    </w:p>
    <w:p>
      <w:r>
        <w:rPr>
          <w:b w:val="0"/>
          <w:sz w:val="20"/>
        </w:rPr>
        <w:t>Prezentul contract este valabil pe o perioadă de _______________ luni, începând cu data semnării. La expirarea acestui termen, bunurile nevândute vor fi returnate Consignantului.</w:t>
      </w:r>
    </w:p>
    <w:p/>
    <w:p>
      <w:r>
        <w:rPr>
          <w:b/>
          <w:sz w:val="20"/>
        </w:rPr>
        <w:t>Art. 6 – Răspunderea părților</w:t>
      </w:r>
    </w:p>
    <w:p>
      <w:r>
        <w:rPr>
          <w:b w:val="0"/>
          <w:sz w:val="20"/>
        </w:rPr>
        <w:t>Consignatarul răspunde pentru pierderea sau deteriorarea bunurilor din culpa sa. Consignantul garantează că are dreptul de a preda bunurile în consignatie.</w:t>
      </w:r>
    </w:p>
    <w:p/>
    <w:p>
      <w:r>
        <w:rPr>
          <w:b/>
          <w:sz w:val="20"/>
        </w:rPr>
        <w:t>Art. 7 – Încetarea contractului</w:t>
      </w:r>
    </w:p>
    <w:p>
      <w:r>
        <w:rPr>
          <w:b w:val="0"/>
          <w:sz w:val="20"/>
        </w:rPr>
        <w:t>Contractul poate înceta prin acordul părților, prin reziliere unilaterală cu un preaviz de __________ zile, sau prin îndeplinirea obligațiilor asumate.</w:t>
      </w:r>
    </w:p>
    <w:p/>
    <w:p>
      <w:r>
        <w:rPr>
          <w:b/>
          <w:sz w:val="20"/>
        </w:rPr>
        <w:t>Art. 8 – Dispoziții finale</w:t>
      </w:r>
    </w:p>
    <w:p>
      <w:r>
        <w:rPr>
          <w:b w:val="0"/>
          <w:sz w:val="20"/>
        </w:rPr>
        <w:t>Pentru aspectele neprevăzute în prezentul contract se aplică dispozițiile Codului Civil Român. Orice litigiu va fi soluționat pe cale amiabilă sau, în caz contrar, de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CONSIGNANT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CONSIGNATAR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https://contract-simplu.com/contract-de-consignatie-model/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de-consignatie-model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